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0173C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Приложение 2</w:t>
      </w: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C0173C">
        <w:rPr>
          <w:rFonts w:ascii="Times New Roman" w:hAnsi="Times New Roman" w:cs="Times New Roman"/>
          <w:sz w:val="28"/>
          <w:szCs w:val="28"/>
          <w:lang w:val="ky-KG"/>
        </w:rPr>
        <w:t>Утверждено</w:t>
      </w: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0173C">
        <w:rPr>
          <w:rFonts w:ascii="Times New Roman" w:hAnsi="Times New Roman" w:cs="Times New Roman"/>
          <w:sz w:val="28"/>
          <w:szCs w:val="28"/>
          <w:lang w:val="ky-KG"/>
        </w:rPr>
        <w:t>постановлением Правительства</w:t>
      </w: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0173C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C0173C" w:rsidRPr="00C0173C" w:rsidRDefault="00C0173C" w:rsidP="00C017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0173C">
        <w:rPr>
          <w:rFonts w:ascii="Times New Roman" w:hAnsi="Times New Roman" w:cs="Times New Roman"/>
          <w:sz w:val="28"/>
          <w:szCs w:val="28"/>
          <w:lang w:val="ky-KG"/>
        </w:rPr>
        <w:t>от _______ 2020 года № ____</w:t>
      </w: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ПЕРЕЧЕНЬ </w:t>
      </w:r>
    </w:p>
    <w:p w:rsidR="00C0173C" w:rsidRDefault="00C0173C" w:rsidP="00F74A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19D">
        <w:rPr>
          <w:rFonts w:ascii="Times New Roman" w:hAnsi="Times New Roman" w:cs="Times New Roman"/>
          <w:b/>
          <w:sz w:val="28"/>
          <w:szCs w:val="28"/>
        </w:rPr>
        <w:t>работ, являющихся вид</w:t>
      </w:r>
      <w:r w:rsidR="00F74AB2">
        <w:rPr>
          <w:rFonts w:ascii="Times New Roman" w:hAnsi="Times New Roman" w:cs="Times New Roman"/>
          <w:b/>
          <w:sz w:val="28"/>
          <w:szCs w:val="28"/>
        </w:rPr>
        <w:t>ами строительной</w:t>
      </w:r>
      <w:r w:rsidRPr="008C319D">
        <w:rPr>
          <w:rFonts w:ascii="Times New Roman" w:hAnsi="Times New Roman" w:cs="Times New Roman"/>
          <w:b/>
          <w:sz w:val="28"/>
          <w:szCs w:val="28"/>
        </w:rPr>
        <w:t xml:space="preserve"> деятельности, </w:t>
      </w:r>
    </w:p>
    <w:p w:rsidR="00C0173C" w:rsidRPr="008C319D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319D">
        <w:rPr>
          <w:rFonts w:ascii="Times New Roman" w:hAnsi="Times New Roman" w:cs="Times New Roman"/>
          <w:b/>
          <w:sz w:val="28"/>
          <w:szCs w:val="28"/>
        </w:rPr>
        <w:t>подлежащих лицензированию</w:t>
      </w:r>
    </w:p>
    <w:p w:rsidR="00C0173C" w:rsidRPr="001F33D9" w:rsidRDefault="00C0173C" w:rsidP="00C01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73C" w:rsidRP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73C">
        <w:rPr>
          <w:rFonts w:ascii="Times New Roman" w:hAnsi="Times New Roman" w:cs="Times New Roman"/>
          <w:b/>
          <w:sz w:val="28"/>
          <w:szCs w:val="28"/>
        </w:rPr>
        <w:t>I. Градостроительные и проектно-изыскательские работы</w:t>
      </w:r>
    </w:p>
    <w:p w:rsidR="00C0173C" w:rsidRPr="001F33D9" w:rsidRDefault="00C0173C" w:rsidP="00C01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73C" w:rsidRP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73C">
        <w:rPr>
          <w:rFonts w:ascii="Times New Roman" w:hAnsi="Times New Roman" w:cs="Times New Roman"/>
          <w:i/>
          <w:sz w:val="28"/>
          <w:szCs w:val="28"/>
        </w:rPr>
        <w:t>Инженерные изыскания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1. Инженерно-геодезические изыскания: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топографические съемки;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линейные изыскания;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создание геодезической разбивочной основы.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2. Инженерно-геологические изыскания: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инженерно-геологические работы под объекты строительства</w:t>
      </w:r>
      <w:r w:rsidR="00AB1D64">
        <w:rPr>
          <w:rFonts w:ascii="Times New Roman" w:hAnsi="Times New Roman" w:cs="Times New Roman"/>
          <w:sz w:val="28"/>
          <w:szCs w:val="28"/>
        </w:rPr>
        <w:t>.</w:t>
      </w:r>
    </w:p>
    <w:p w:rsid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173C" w:rsidRP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73C">
        <w:rPr>
          <w:rFonts w:ascii="Times New Roman" w:hAnsi="Times New Roman" w:cs="Times New Roman"/>
          <w:i/>
          <w:sz w:val="28"/>
          <w:szCs w:val="28"/>
        </w:rPr>
        <w:t>Градостроительные и проектные работы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1. Разработка градостроительной документации объектов: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территориальное планирование;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генеральные планы городов и сельских населенных мест;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инженерная инфраструктура и защита территорий.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2. Архитектурное проектирование объектов: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жилые дома, общественные здания и сооружения, объекты производственного назначения;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3. Строительное проектирование и конструирование: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жилые дома, общественные здания и сооружения, объекты производственного назначения;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мосты, дороги и транспортные сооружения, эстакады;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гидротехнические и мелиоративные сооружения (плотины, дамбы, каналы и др.);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гидроэлектростанции.</w:t>
      </w:r>
    </w:p>
    <w:p w:rsidR="00C0173C" w:rsidRPr="001F33D9" w:rsidRDefault="00C0173C" w:rsidP="00AB1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 xml:space="preserve">4. Проектирование </w:t>
      </w:r>
      <w:r w:rsidR="00AB1D64" w:rsidRPr="001F33D9">
        <w:rPr>
          <w:rFonts w:ascii="Times New Roman" w:hAnsi="Times New Roman" w:cs="Times New Roman"/>
          <w:sz w:val="28"/>
          <w:szCs w:val="28"/>
        </w:rPr>
        <w:t xml:space="preserve">внутренних и наружных </w:t>
      </w:r>
      <w:r w:rsidRPr="001F33D9">
        <w:rPr>
          <w:rFonts w:ascii="Times New Roman" w:hAnsi="Times New Roman" w:cs="Times New Roman"/>
          <w:sz w:val="28"/>
          <w:szCs w:val="28"/>
        </w:rPr>
        <w:t>инженерных систем, сетей и сооружений: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электростанции, распред</w:t>
      </w:r>
      <w:r>
        <w:rPr>
          <w:rFonts w:ascii="Times New Roman" w:hAnsi="Times New Roman" w:cs="Times New Roman"/>
          <w:sz w:val="28"/>
          <w:szCs w:val="28"/>
        </w:rPr>
        <w:t xml:space="preserve">елительные </w:t>
      </w:r>
      <w:r w:rsidRPr="001F33D9">
        <w:rPr>
          <w:rFonts w:ascii="Times New Roman" w:hAnsi="Times New Roman" w:cs="Times New Roman"/>
          <w:sz w:val="28"/>
          <w:szCs w:val="28"/>
        </w:rPr>
        <w:t>устройства и трансформаторные подстанции, электроснабжение, линии электропередач;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водоснабжение и канализация;</w:t>
      </w:r>
    </w:p>
    <w:p w:rsidR="00C0173C" w:rsidRPr="00401F2F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F2F">
        <w:rPr>
          <w:rFonts w:ascii="Times New Roman" w:hAnsi="Times New Roman" w:cs="Times New Roman"/>
          <w:sz w:val="28"/>
          <w:szCs w:val="28"/>
        </w:rPr>
        <w:t>- котельные;</w:t>
      </w:r>
    </w:p>
    <w:p w:rsidR="00C0173C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тепловые сети и вентиляция;</w:t>
      </w:r>
    </w:p>
    <w:p w:rsidR="00C0173C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газоснабжение;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специальных разделов проекта (в том числе сметы).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F33D9">
        <w:rPr>
          <w:rFonts w:ascii="Times New Roman" w:hAnsi="Times New Roman" w:cs="Times New Roman"/>
          <w:sz w:val="28"/>
          <w:szCs w:val="28"/>
        </w:rPr>
        <w:t>. Технологическое проектирование</w:t>
      </w:r>
      <w:r>
        <w:rPr>
          <w:rFonts w:ascii="Times New Roman" w:hAnsi="Times New Roman" w:cs="Times New Roman"/>
          <w:sz w:val="28"/>
          <w:szCs w:val="28"/>
        </w:rPr>
        <w:t xml:space="preserve"> (с указанием видов)</w:t>
      </w:r>
      <w:r w:rsidRPr="001F33D9">
        <w:rPr>
          <w:rFonts w:ascii="Times New Roman" w:hAnsi="Times New Roman" w:cs="Times New Roman"/>
          <w:sz w:val="28"/>
          <w:szCs w:val="28"/>
        </w:rPr>
        <w:t>.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F33D9">
        <w:rPr>
          <w:rFonts w:ascii="Times New Roman" w:hAnsi="Times New Roman" w:cs="Times New Roman"/>
          <w:sz w:val="28"/>
          <w:szCs w:val="28"/>
        </w:rPr>
        <w:t>. Осуществление функций генерального проектировщика.</w:t>
      </w:r>
    </w:p>
    <w:p w:rsid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73C" w:rsidRP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73C">
        <w:rPr>
          <w:rFonts w:ascii="Times New Roman" w:hAnsi="Times New Roman" w:cs="Times New Roman"/>
          <w:b/>
          <w:sz w:val="28"/>
          <w:szCs w:val="28"/>
        </w:rPr>
        <w:t>II. Строительно-монтажные работы</w:t>
      </w:r>
    </w:p>
    <w:p w:rsidR="00C0173C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1. Земляные работы.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2. Возведение несущих и ограждающих конструкций зданий и сооружений, устройство кровли: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монтаж металлических конструкций;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устройство монолитных бетонных и железобетонных конструкций;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монтаж сборных бетонных и железобетонных конструкций;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кладка из камня, кирпича, блоков;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установка деревянных несущих конструкций и изделий.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3. Работа по устройству внутренних и наружных инженерных систем, сетей и сооружений: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электростанции, распред</w:t>
      </w:r>
      <w:r>
        <w:rPr>
          <w:rFonts w:ascii="Times New Roman" w:hAnsi="Times New Roman" w:cs="Times New Roman"/>
          <w:sz w:val="28"/>
          <w:szCs w:val="28"/>
        </w:rPr>
        <w:t xml:space="preserve">елительные </w:t>
      </w:r>
      <w:r w:rsidRPr="001F33D9">
        <w:rPr>
          <w:rFonts w:ascii="Times New Roman" w:hAnsi="Times New Roman" w:cs="Times New Roman"/>
          <w:sz w:val="28"/>
          <w:szCs w:val="28"/>
        </w:rPr>
        <w:t>устройства и трансформаторные подстанции, электроснабжение, линии электропередач;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водоснабжение и канализация;</w:t>
      </w:r>
    </w:p>
    <w:p w:rsidR="00C0173C" w:rsidRPr="00401F2F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F2F">
        <w:rPr>
          <w:rFonts w:ascii="Times New Roman" w:hAnsi="Times New Roman" w:cs="Times New Roman"/>
          <w:sz w:val="28"/>
          <w:szCs w:val="28"/>
        </w:rPr>
        <w:t>- котельные;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тепловые сети;</w:t>
      </w:r>
    </w:p>
    <w:p w:rsidR="00C0173C" w:rsidRPr="001F33D9" w:rsidRDefault="00C0173C" w:rsidP="00D57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газоснабжение</w:t>
      </w:r>
      <w:r w:rsidRPr="001F33D9">
        <w:rPr>
          <w:rFonts w:ascii="Times New Roman" w:hAnsi="Times New Roman" w:cs="Times New Roman"/>
          <w:sz w:val="28"/>
          <w:szCs w:val="28"/>
        </w:rPr>
        <w:t>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33D9">
        <w:rPr>
          <w:rFonts w:ascii="Times New Roman" w:hAnsi="Times New Roman" w:cs="Times New Roman"/>
          <w:sz w:val="28"/>
          <w:szCs w:val="28"/>
        </w:rPr>
        <w:t xml:space="preserve">. Монтаж технологического оборудования (с </w:t>
      </w:r>
      <w:r>
        <w:rPr>
          <w:rFonts w:ascii="Times New Roman" w:hAnsi="Times New Roman" w:cs="Times New Roman"/>
          <w:sz w:val="28"/>
          <w:szCs w:val="28"/>
        </w:rPr>
        <w:t>указанием видов)</w:t>
      </w:r>
      <w:r w:rsidRPr="001F33D9">
        <w:rPr>
          <w:rFonts w:ascii="Times New Roman" w:hAnsi="Times New Roman" w:cs="Times New Roman"/>
          <w:sz w:val="28"/>
          <w:szCs w:val="28"/>
        </w:rPr>
        <w:t>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5055">
        <w:rPr>
          <w:rFonts w:ascii="Times New Roman" w:hAnsi="Times New Roman" w:cs="Times New Roman"/>
          <w:sz w:val="28"/>
          <w:szCs w:val="28"/>
        </w:rPr>
        <w:t>.</w:t>
      </w:r>
      <w:r w:rsidRPr="001F33D9">
        <w:rPr>
          <w:rFonts w:ascii="Times New Roman" w:hAnsi="Times New Roman" w:cs="Times New Roman"/>
          <w:sz w:val="28"/>
          <w:szCs w:val="28"/>
        </w:rPr>
        <w:t>Строительство гидроэлектростанций, гидротехническое строительство.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F33D9">
        <w:rPr>
          <w:rFonts w:ascii="Times New Roman" w:hAnsi="Times New Roman" w:cs="Times New Roman"/>
          <w:sz w:val="28"/>
          <w:szCs w:val="28"/>
        </w:rPr>
        <w:t>. Транспортное строительство (мосты, дороги, сооружения), эстакады.</w:t>
      </w:r>
    </w:p>
    <w:p w:rsidR="00C0173C" w:rsidRPr="001F33D9" w:rsidRDefault="00C0173C" w:rsidP="00C01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F33D9">
        <w:rPr>
          <w:rFonts w:ascii="Times New Roman" w:hAnsi="Times New Roman" w:cs="Times New Roman"/>
          <w:sz w:val="28"/>
          <w:szCs w:val="28"/>
        </w:rPr>
        <w:t>. Осуществление функций генерального подрядчика.</w:t>
      </w: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173C" w:rsidRDefault="00C0173C" w:rsidP="00C01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6D59" w:rsidRDefault="00506D59"/>
    <w:sectPr w:rsidR="00506D59" w:rsidSect="00810E0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350" w:rsidRDefault="00797350" w:rsidP="003A20B1">
      <w:pPr>
        <w:spacing w:after="0" w:line="240" w:lineRule="auto"/>
      </w:pPr>
      <w:r>
        <w:separator/>
      </w:r>
    </w:p>
  </w:endnote>
  <w:endnote w:type="continuationSeparator" w:id="0">
    <w:p w:rsidR="00797350" w:rsidRDefault="00797350" w:rsidP="003A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42476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A20B1" w:rsidRPr="003A20B1" w:rsidRDefault="003A20B1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3A20B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A20B1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3A20B1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3A20B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A20B1" w:rsidRDefault="003A20B1" w:rsidP="003A20B1">
    <w:pPr>
      <w:pStyle w:val="a7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ab/>
    </w:r>
    <w:r w:rsidRPr="007F03F7">
      <w:rPr>
        <w:rFonts w:ascii="Times New Roman" w:hAnsi="Times New Roman"/>
        <w:sz w:val="20"/>
        <w:szCs w:val="20"/>
      </w:rPr>
      <w:t xml:space="preserve">Директор </w:t>
    </w:r>
    <w:r>
      <w:rPr>
        <w:rFonts w:ascii="Times New Roman" w:hAnsi="Times New Roman"/>
        <w:sz w:val="20"/>
        <w:szCs w:val="20"/>
      </w:rPr>
      <w:t>Кокочаров У.К.</w:t>
    </w:r>
    <w:r w:rsidRPr="007F03F7">
      <w:rPr>
        <w:rFonts w:ascii="Times New Roman" w:hAnsi="Times New Roman"/>
        <w:sz w:val="20"/>
        <w:szCs w:val="20"/>
      </w:rPr>
      <w:t xml:space="preserve"> ____________</w:t>
    </w:r>
    <w:r>
      <w:rPr>
        <w:rFonts w:ascii="Times New Roman" w:hAnsi="Times New Roman"/>
        <w:sz w:val="20"/>
        <w:szCs w:val="20"/>
      </w:rPr>
      <w:t xml:space="preserve"> «___» _______ 2020 г.</w:t>
    </w:r>
    <w:r>
      <w:rPr>
        <w:rFonts w:ascii="Times New Roman" w:hAnsi="Times New Roman"/>
        <w:sz w:val="20"/>
        <w:szCs w:val="20"/>
      </w:rPr>
      <w:tab/>
    </w:r>
  </w:p>
  <w:p w:rsidR="003A20B1" w:rsidRPr="003A20B1" w:rsidRDefault="003A20B1" w:rsidP="003A20B1">
    <w:pPr>
      <w:pStyle w:val="a7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>Зав. О</w:t>
    </w:r>
    <w:r w:rsidRPr="007F03F7">
      <w:rPr>
        <w:rFonts w:ascii="Times New Roman" w:hAnsi="Times New Roman"/>
        <w:color w:val="000000"/>
        <w:sz w:val="20"/>
        <w:szCs w:val="20"/>
      </w:rPr>
      <w:t>ПО Бегалиев А.Ч.</w:t>
    </w:r>
    <w:r>
      <w:rPr>
        <w:rFonts w:ascii="Times New Roman" w:hAnsi="Times New Roman"/>
        <w:color w:val="000000"/>
        <w:sz w:val="20"/>
        <w:szCs w:val="20"/>
      </w:rPr>
      <w:t xml:space="preserve">   </w:t>
    </w:r>
    <w:r w:rsidRPr="007F03F7">
      <w:rPr>
        <w:rFonts w:ascii="Times New Roman" w:hAnsi="Times New Roman"/>
        <w:color w:val="000000"/>
        <w:sz w:val="20"/>
        <w:szCs w:val="20"/>
      </w:rPr>
      <w:t xml:space="preserve"> ___________</w:t>
    </w:r>
    <w:r>
      <w:rPr>
        <w:rFonts w:ascii="Times New Roman" w:hAnsi="Times New Roman"/>
        <w:color w:val="000000"/>
        <w:sz w:val="20"/>
        <w:szCs w:val="20"/>
      </w:rPr>
      <w:t xml:space="preserve">  </w:t>
    </w:r>
    <w:r>
      <w:rPr>
        <w:rFonts w:ascii="Times New Roman" w:hAnsi="Times New Roman"/>
        <w:sz w:val="20"/>
        <w:szCs w:val="20"/>
      </w:rPr>
      <w:t>«___» _______ 2020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350" w:rsidRDefault="00797350" w:rsidP="003A20B1">
      <w:pPr>
        <w:spacing w:after="0" w:line="240" w:lineRule="auto"/>
      </w:pPr>
      <w:r>
        <w:separator/>
      </w:r>
    </w:p>
  </w:footnote>
  <w:footnote w:type="continuationSeparator" w:id="0">
    <w:p w:rsidR="00797350" w:rsidRDefault="00797350" w:rsidP="003A2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D59"/>
    <w:rsid w:val="003A20B1"/>
    <w:rsid w:val="00506D59"/>
    <w:rsid w:val="00797350"/>
    <w:rsid w:val="00810E0D"/>
    <w:rsid w:val="00A0790D"/>
    <w:rsid w:val="00AB1D64"/>
    <w:rsid w:val="00C0173C"/>
    <w:rsid w:val="00C540A8"/>
    <w:rsid w:val="00D57E40"/>
    <w:rsid w:val="00F74AB2"/>
    <w:rsid w:val="00F9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AF57"/>
  <w15:docId w15:val="{46B82C76-2CE4-44EC-9006-AD101C65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7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73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A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0B1"/>
  </w:style>
  <w:style w:type="paragraph" w:styleId="a7">
    <w:name w:val="footer"/>
    <w:basedOn w:val="a"/>
    <w:link w:val="a8"/>
    <w:uiPriority w:val="99"/>
    <w:unhideWhenUsed/>
    <w:rsid w:val="003A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Сейдикова</dc:creator>
  <cp:keywords/>
  <dc:description/>
  <cp:lastModifiedBy>Сейдикова</cp:lastModifiedBy>
  <cp:revision>8</cp:revision>
  <cp:lastPrinted>2020-05-20T06:30:00Z</cp:lastPrinted>
  <dcterms:created xsi:type="dcterms:W3CDTF">2020-05-20T06:22:00Z</dcterms:created>
  <dcterms:modified xsi:type="dcterms:W3CDTF">2020-06-29T05:16:00Z</dcterms:modified>
</cp:coreProperties>
</file>